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CE" w:rsidRPr="00CB55CE" w:rsidRDefault="00CB55CE" w:rsidP="00CB55CE">
      <w:pPr>
        <w:pStyle w:val="NormalWeb"/>
        <w:rPr>
          <w:rStyle w:val="Strong"/>
          <w:b w:val="0"/>
          <w:bCs w:val="0"/>
        </w:rPr>
      </w:pPr>
      <w:r w:rsidRPr="00CB55CE">
        <w:rPr>
          <w:rStyle w:val="style14"/>
          <w:b/>
        </w:rPr>
        <w:t>E</w:t>
      </w:r>
      <w:r w:rsidRPr="00CB55CE">
        <w:rPr>
          <w:rStyle w:val="style14"/>
          <w:b/>
        </w:rPr>
        <w:t>nglish Pronunciation Podcast 17—</w:t>
      </w:r>
      <w:r w:rsidRPr="00CB55CE">
        <w:rPr>
          <w:rStyle w:val="style14"/>
          <w:b/>
        </w:rPr>
        <w:t>Syllable Stress in Words of 3 or More Syllables (Part I):</w:t>
      </w:r>
      <w:r>
        <w:rPr>
          <w:rStyle w:val="style14"/>
        </w:rPr>
        <w:t xml:space="preserve"> </w:t>
      </w:r>
      <w:r>
        <w:rPr>
          <w:rStyle w:val="style2"/>
        </w:rPr>
        <w:t>This podcast teaches you how to find the stress in words which have three or more syllables.</w:t>
      </w:r>
    </w:p>
    <w:p w:rsidR="00CB55CE" w:rsidRDefault="00CB55CE" w:rsidP="00CB55CE">
      <w:pPr>
        <w:pStyle w:val="NormalWeb"/>
      </w:pPr>
      <w:r>
        <w:rPr>
          <w:rStyle w:val="Strong"/>
        </w:rPr>
        <w:t>The Focus of this Week's Podcast:</w:t>
      </w:r>
    </w:p>
    <w:p w:rsidR="00CB55CE" w:rsidRDefault="00CB55CE" w:rsidP="00CB55CE">
      <w:pPr>
        <w:pStyle w:val="NormalWeb"/>
      </w:pPr>
      <w:r>
        <w:t>In this week's podcast we're going to learn how to determine syllable stress in words of three or more syllables. Sometimes when you're studying or reading in English, you might encounter a very long word with three or more syllables and you might wonder,</w:t>
      </w:r>
      <w:r>
        <w:rPr>
          <w:rStyle w:val="Emphasis"/>
        </w:rPr>
        <w:t xml:space="preserve"> "</w:t>
      </w:r>
      <w:r>
        <w:rPr>
          <w:rStyle w:val="Emphasis"/>
        </w:rPr>
        <w:t>Where</w:t>
      </w:r>
      <w:r>
        <w:rPr>
          <w:rStyle w:val="Emphasis"/>
        </w:rPr>
        <w:t xml:space="preserve"> does the stress fall in this word?</w:t>
      </w:r>
      <w:r>
        <w:t xml:space="preserve"> </w:t>
      </w:r>
      <w:r>
        <w:rPr>
          <w:rStyle w:val="Emphasis"/>
        </w:rPr>
        <w:t xml:space="preserve">How am </w:t>
      </w:r>
      <w:proofErr w:type="spellStart"/>
      <w:r>
        <w:rPr>
          <w:rStyle w:val="Emphasis"/>
        </w:rPr>
        <w:t>i</w:t>
      </w:r>
      <w:proofErr w:type="spellEnd"/>
      <w:r>
        <w:rPr>
          <w:rStyle w:val="Emphasis"/>
        </w:rPr>
        <w:t xml:space="preserve"> supposed to know where the stress is?" In this </w:t>
      </w:r>
      <w:r>
        <w:rPr>
          <w:rStyle w:val="Emphasis"/>
        </w:rPr>
        <w:t>week’s</w:t>
      </w:r>
      <w:r>
        <w:rPr>
          <w:rStyle w:val="Emphasis"/>
        </w:rPr>
        <w:t xml:space="preserve"> podcast, we're going to begin to learn how to determine where the syllable stress falls in these long multi- syllabic words- words of three or more syllables.</w:t>
      </w:r>
      <w:r>
        <w:t xml:space="preserve"> </w:t>
      </w:r>
    </w:p>
    <w:p w:rsidR="00CB55CE" w:rsidRDefault="00CB55CE" w:rsidP="00CB55CE">
      <w:pPr>
        <w:pStyle w:val="NormalWeb"/>
      </w:pPr>
      <w:r>
        <w:rPr>
          <w:rStyle w:val="Strong"/>
        </w:rPr>
        <w:t xml:space="preserve">General Rule: </w:t>
      </w:r>
      <w:r>
        <w:t>In order to determine the syllable stress of words of three or more syllables in English, you want to look at the</w:t>
      </w:r>
      <w:r>
        <w:rPr>
          <w:rStyle w:val="Emphasis"/>
        </w:rPr>
        <w:t xml:space="preserve"> suffix </w:t>
      </w:r>
      <w:r>
        <w:t xml:space="preserve">of the word. The suffix is the ending, the end part of a word. The suffix of a word will act as a signal. </w:t>
      </w:r>
    </w:p>
    <w:p w:rsidR="00CB55CE" w:rsidRDefault="00CB55CE" w:rsidP="00CB55CE">
      <w:pPr>
        <w:pStyle w:val="NormalWeb"/>
      </w:pPr>
      <w:r>
        <w:t xml:space="preserve">By recognizing the suffix of the word, you </w:t>
      </w:r>
      <w:r>
        <w:t>will</w:t>
      </w:r>
      <w:r>
        <w:t xml:space="preserve"> be able to determine</w:t>
      </w:r>
      <w:r>
        <w:t xml:space="preserve"> </w:t>
      </w:r>
      <w:r>
        <w:t xml:space="preserve">where the stress falls. </w:t>
      </w:r>
    </w:p>
    <w:p w:rsidR="00CB55CE" w:rsidRDefault="00CB55CE" w:rsidP="00CB55CE">
      <w:pPr>
        <w:pStyle w:val="NormalWeb"/>
      </w:pPr>
      <w:r>
        <w:t xml:space="preserve">Today's podcast will focus on a specific group of suffixes. These suffixes have </w:t>
      </w:r>
      <w:r>
        <w:rPr>
          <w:rStyle w:val="Emphasis"/>
        </w:rPr>
        <w:t xml:space="preserve">no effect </w:t>
      </w:r>
      <w:r>
        <w:t xml:space="preserve">on the stress of the root form of the word. </w:t>
      </w:r>
    </w:p>
    <w:p w:rsidR="00CB55CE" w:rsidRDefault="00CB55CE" w:rsidP="00CB55CE">
      <w:pPr>
        <w:pStyle w:val="NormalWeb"/>
      </w:pPr>
      <w:r>
        <w:rPr>
          <w:rStyle w:val="Strong"/>
        </w:rPr>
        <w:t>Example:</w:t>
      </w:r>
      <w:r>
        <w:t xml:space="preserve"> suffix &lt;</w:t>
      </w:r>
      <w:proofErr w:type="spellStart"/>
      <w:r>
        <w:t>ful</w:t>
      </w:r>
      <w:proofErr w:type="spellEnd"/>
      <w:r>
        <w:t xml:space="preserve">&gt; has no effect on the stress of root form. </w:t>
      </w:r>
    </w:p>
    <w:p w:rsidR="00CB55CE" w:rsidRDefault="00CB55CE" w:rsidP="00CB55CE">
      <w:pPr>
        <w:pStyle w:val="NormalWeb"/>
      </w:pPr>
      <w:proofErr w:type="gramStart"/>
      <w:r>
        <w:t>root</w:t>
      </w:r>
      <w:proofErr w:type="gramEnd"/>
      <w:r>
        <w:t xml:space="preserve">: </w:t>
      </w:r>
      <w:r>
        <w:rPr>
          <w:rStyle w:val="Strong"/>
        </w:rPr>
        <w:t>beau</w:t>
      </w:r>
      <w:r>
        <w:t xml:space="preserve">ty: stress falls on the first syllable (long vowel and higher on pitch on first syllable) </w:t>
      </w:r>
    </w:p>
    <w:p w:rsidR="00CB55CE" w:rsidRDefault="00CB55CE" w:rsidP="00CB55CE">
      <w:pPr>
        <w:pStyle w:val="NormalWeb"/>
      </w:pPr>
      <w:r>
        <w:t>Add suffix &lt;</w:t>
      </w:r>
      <w:proofErr w:type="spellStart"/>
      <w:r>
        <w:t>ful</w:t>
      </w:r>
      <w:proofErr w:type="spellEnd"/>
      <w:r>
        <w:t>&gt; to</w:t>
      </w:r>
      <w:r>
        <w:rPr>
          <w:rStyle w:val="Strong"/>
        </w:rPr>
        <w:t xml:space="preserve"> beau</w:t>
      </w:r>
      <w:r>
        <w:t>ty-</w:t>
      </w:r>
      <w:r>
        <w:rPr>
          <w:rStyle w:val="Strong"/>
        </w:rPr>
        <w:t xml:space="preserve"> beau</w:t>
      </w:r>
      <w:r>
        <w:t xml:space="preserve">tiful </w:t>
      </w:r>
    </w:p>
    <w:p w:rsidR="00CB55CE" w:rsidRDefault="00CB55CE" w:rsidP="00CB55CE">
      <w:pPr>
        <w:pStyle w:val="NormalWeb"/>
      </w:pPr>
      <w:r>
        <w:t>The stress stays on the same first syllable because &lt;</w:t>
      </w:r>
      <w:proofErr w:type="spellStart"/>
      <w:r>
        <w:t>ful</w:t>
      </w:r>
      <w:proofErr w:type="spellEnd"/>
      <w:r>
        <w:t xml:space="preserve">&gt; is one of those suffixes which </w:t>
      </w:r>
      <w:proofErr w:type="gramStart"/>
      <w:r>
        <w:t>has</w:t>
      </w:r>
      <w:proofErr w:type="gramEnd"/>
      <w:r>
        <w:t xml:space="preserve"> no effect on the syllable stress. </w:t>
      </w:r>
      <w:r>
        <w:br/>
      </w:r>
      <w:r>
        <w:br/>
        <w:t>*There are many other suffixes which have an effect on the syllable stress.</w:t>
      </w:r>
      <w:r>
        <w:t xml:space="preserve">  </w:t>
      </w:r>
      <w:r>
        <w:t xml:space="preserve">They're going to shift it- move it. We're not going to look at those suffixes today. As you can imagine, the rules concerning those suffixes are a bit more difficult. We'll look at those suffixes in future podcasts. </w:t>
      </w:r>
    </w:p>
    <w:p w:rsidR="00CB55CE" w:rsidRDefault="00CB55CE" w:rsidP="00CB55CE">
      <w:pPr>
        <w:pStyle w:val="NormalWeb"/>
      </w:pPr>
      <w:r>
        <w:rPr>
          <w:rStyle w:val="Strong"/>
        </w:rPr>
        <w:t>Exercise: Suffixes which do</w:t>
      </w:r>
      <w:r>
        <w:rPr>
          <w:rStyle w:val="Emphasis"/>
          <w:b/>
          <w:bCs/>
        </w:rPr>
        <w:t xml:space="preserve"> not </w:t>
      </w:r>
      <w:r>
        <w:rPr>
          <w:rStyle w:val="Strong"/>
        </w:rPr>
        <w:t xml:space="preserve">change the syllable stress of the root. Please listen and repeat the first two examples. On the third example, you will hear only the root of the word. You will add the suffix to that root and say the complete word using proper syllable </w:t>
      </w:r>
      <w:r>
        <w:rPr>
          <w:rStyle w:val="Strong"/>
        </w:rPr>
        <w:t>stress:</w:t>
      </w:r>
      <w:r>
        <w:rPr>
          <w:rStyle w:val="Strong"/>
        </w:rPr>
        <w:t xml:space="preserve"> </w:t>
      </w:r>
    </w:p>
    <w:p w:rsidR="00CB55CE" w:rsidRDefault="00CB55CE" w:rsidP="00CB55CE">
      <w:pPr>
        <w:pStyle w:val="NormalWeb"/>
      </w:pPr>
      <w:r>
        <w:t xml:space="preserve">Suffix: &lt;able&gt; </w:t>
      </w:r>
    </w:p>
    <w:p w:rsidR="00CB55CE" w:rsidRDefault="00CB55CE" w:rsidP="00CB55CE">
      <w:pPr>
        <w:pStyle w:val="NormalWeb"/>
      </w:pPr>
      <w:proofErr w:type="gramStart"/>
      <w:r>
        <w:t>bel</w:t>
      </w:r>
      <w:r>
        <w:rPr>
          <w:rStyle w:val="Strong"/>
        </w:rPr>
        <w:t>ie</w:t>
      </w:r>
      <w:r>
        <w:t>ve</w:t>
      </w:r>
      <w:proofErr w:type="gramEnd"/>
      <w:r>
        <w:t>... bel</w:t>
      </w:r>
      <w:r>
        <w:rPr>
          <w:rStyle w:val="Strong"/>
        </w:rPr>
        <w:t>ie</w:t>
      </w:r>
      <w:r>
        <w:t>vable... de</w:t>
      </w:r>
      <w:r>
        <w:rPr>
          <w:rStyle w:val="Strong"/>
        </w:rPr>
        <w:t>pen</w:t>
      </w:r>
      <w:r>
        <w:t>d... de</w:t>
      </w:r>
      <w:r>
        <w:rPr>
          <w:rStyle w:val="Strong"/>
        </w:rPr>
        <w:t>pen</w:t>
      </w:r>
      <w:r>
        <w:t xml:space="preserve">dable... understand ... </w:t>
      </w:r>
    </w:p>
    <w:p w:rsidR="00CB55CE" w:rsidRDefault="00CB55CE" w:rsidP="00CB55CE">
      <w:pPr>
        <w:pStyle w:val="NormalWeb"/>
      </w:pPr>
      <w:proofErr w:type="gramStart"/>
      <w:r>
        <w:t>suffix:</w:t>
      </w:r>
      <w:proofErr w:type="gramEnd"/>
      <w:r>
        <w:t>&lt;</w:t>
      </w:r>
      <w:proofErr w:type="spellStart"/>
      <w:r>
        <w:t>ful</w:t>
      </w:r>
      <w:proofErr w:type="spellEnd"/>
      <w:r>
        <w:t xml:space="preserve">&gt; </w:t>
      </w:r>
    </w:p>
    <w:p w:rsidR="00CB55CE" w:rsidRDefault="00CB55CE" w:rsidP="00CB55CE">
      <w:pPr>
        <w:pStyle w:val="NormalWeb"/>
      </w:pPr>
      <w:proofErr w:type="gramStart"/>
      <w:r>
        <w:t>b</w:t>
      </w:r>
      <w:r>
        <w:rPr>
          <w:rStyle w:val="Strong"/>
        </w:rPr>
        <w:t>eau</w:t>
      </w:r>
      <w:r>
        <w:t>ty</w:t>
      </w:r>
      <w:proofErr w:type="gramEnd"/>
      <w:r>
        <w:t>... b</w:t>
      </w:r>
      <w:r>
        <w:rPr>
          <w:rStyle w:val="Strong"/>
        </w:rPr>
        <w:t>eau</w:t>
      </w:r>
      <w:r>
        <w:t xml:space="preserve">tiful... </w:t>
      </w:r>
      <w:r>
        <w:rPr>
          <w:rStyle w:val="Strong"/>
        </w:rPr>
        <w:t>pow</w:t>
      </w:r>
      <w:r>
        <w:t xml:space="preserve">er ... </w:t>
      </w:r>
      <w:r>
        <w:rPr>
          <w:rStyle w:val="Strong"/>
        </w:rPr>
        <w:t>pow</w:t>
      </w:r>
      <w:r>
        <w:t xml:space="preserve">erful... suspense... </w:t>
      </w:r>
    </w:p>
    <w:p w:rsidR="00CB55CE" w:rsidRDefault="00CB55CE" w:rsidP="00CB55CE">
      <w:pPr>
        <w:pStyle w:val="NormalWeb"/>
      </w:pPr>
      <w:proofErr w:type="gramStart"/>
      <w:r>
        <w:lastRenderedPageBreak/>
        <w:t>suffix:</w:t>
      </w:r>
      <w:proofErr w:type="gramEnd"/>
      <w:r>
        <w:t>&lt;</w:t>
      </w:r>
      <w:proofErr w:type="spellStart"/>
      <w:r>
        <w:t>ment</w:t>
      </w:r>
      <w:proofErr w:type="spellEnd"/>
      <w:r>
        <w:t xml:space="preserve">&gt; </w:t>
      </w:r>
    </w:p>
    <w:p w:rsidR="00CB55CE" w:rsidRDefault="00CB55CE" w:rsidP="00CB55CE">
      <w:pPr>
        <w:pStyle w:val="NormalWeb"/>
      </w:pPr>
      <w:proofErr w:type="gramStart"/>
      <w:r>
        <w:t>in</w:t>
      </w:r>
      <w:r>
        <w:rPr>
          <w:rStyle w:val="Strong"/>
        </w:rPr>
        <w:t>ves</w:t>
      </w:r>
      <w:r>
        <w:t>t</w:t>
      </w:r>
      <w:proofErr w:type="gramEnd"/>
      <w:r>
        <w:t xml:space="preserve"> ... in</w:t>
      </w:r>
      <w:r>
        <w:rPr>
          <w:rStyle w:val="Strong"/>
        </w:rPr>
        <w:t>ves</w:t>
      </w:r>
      <w:r>
        <w:t>tment... de</w:t>
      </w:r>
      <w:r>
        <w:rPr>
          <w:rStyle w:val="Strong"/>
        </w:rPr>
        <w:t>ve</w:t>
      </w:r>
      <w:r>
        <w:t>lop... de</w:t>
      </w:r>
      <w:r>
        <w:rPr>
          <w:rStyle w:val="Strong"/>
        </w:rPr>
        <w:t>ve</w:t>
      </w:r>
      <w:r>
        <w:t>lopment... es</w:t>
      </w:r>
      <w:r>
        <w:rPr>
          <w:rStyle w:val="Strong"/>
        </w:rPr>
        <w:t>tab</w:t>
      </w:r>
      <w:r>
        <w:t xml:space="preserve">lish .... </w:t>
      </w:r>
    </w:p>
    <w:p w:rsidR="00CB55CE" w:rsidRDefault="00CB55CE" w:rsidP="00CB55CE">
      <w:pPr>
        <w:pStyle w:val="NormalWeb"/>
      </w:pPr>
      <w:proofErr w:type="gramStart"/>
      <w:r>
        <w:t>suffix:</w:t>
      </w:r>
      <w:proofErr w:type="gramEnd"/>
      <w:r>
        <w:t xml:space="preserve">&lt;ness&gt; </w:t>
      </w:r>
    </w:p>
    <w:p w:rsidR="00CB55CE" w:rsidRDefault="00CB55CE" w:rsidP="00CB55CE">
      <w:pPr>
        <w:pStyle w:val="NormalWeb"/>
      </w:pPr>
      <w:proofErr w:type="gramStart"/>
      <w:r>
        <w:rPr>
          <w:rStyle w:val="Strong"/>
        </w:rPr>
        <w:t>ha</w:t>
      </w:r>
      <w:r>
        <w:t>ppy</w:t>
      </w:r>
      <w:proofErr w:type="gramEnd"/>
      <w:r>
        <w:t xml:space="preserve">... </w:t>
      </w:r>
      <w:r>
        <w:rPr>
          <w:rStyle w:val="Strong"/>
        </w:rPr>
        <w:t>hap</w:t>
      </w:r>
      <w:r>
        <w:t>piness... for</w:t>
      </w:r>
      <w:r>
        <w:rPr>
          <w:rStyle w:val="Strong"/>
        </w:rPr>
        <w:t>give</w:t>
      </w:r>
      <w:r>
        <w:t>... for</w:t>
      </w:r>
      <w:r>
        <w:rPr>
          <w:rStyle w:val="Strong"/>
        </w:rPr>
        <w:t>give</w:t>
      </w:r>
      <w:r>
        <w:t xml:space="preserve">ness... ugly... </w:t>
      </w:r>
    </w:p>
    <w:p w:rsidR="00CB55CE" w:rsidRDefault="00CB55CE" w:rsidP="00CB55CE">
      <w:pPr>
        <w:pStyle w:val="NormalWeb"/>
      </w:pPr>
      <w:proofErr w:type="gramStart"/>
      <w:r>
        <w:t>suffix:</w:t>
      </w:r>
      <w:proofErr w:type="gramEnd"/>
      <w:r>
        <w:t>&lt;</w:t>
      </w:r>
      <w:proofErr w:type="spellStart"/>
      <w:r>
        <w:t>ed</w:t>
      </w:r>
      <w:proofErr w:type="spellEnd"/>
      <w:r>
        <w:t xml:space="preserve">&gt; (simple past tense) </w:t>
      </w:r>
    </w:p>
    <w:p w:rsidR="00CB55CE" w:rsidRDefault="00CB55CE" w:rsidP="00CB55CE">
      <w:pPr>
        <w:pStyle w:val="NormalWeb"/>
      </w:pPr>
      <w:proofErr w:type="gramStart"/>
      <w:r>
        <w:t>pre</w:t>
      </w:r>
      <w:r>
        <w:rPr>
          <w:rStyle w:val="Strong"/>
        </w:rPr>
        <w:t>vent</w:t>
      </w:r>
      <w:proofErr w:type="gramEnd"/>
      <w:r>
        <w:t xml:space="preserve"> ...pre</w:t>
      </w:r>
      <w:r>
        <w:rPr>
          <w:rStyle w:val="Strong"/>
        </w:rPr>
        <w:t>vent</w:t>
      </w:r>
      <w:r>
        <w:t>ed ...</w:t>
      </w:r>
      <w:r>
        <w:rPr>
          <w:rStyle w:val="Strong"/>
        </w:rPr>
        <w:t>men</w:t>
      </w:r>
      <w:r>
        <w:t>tion...</w:t>
      </w:r>
      <w:r>
        <w:rPr>
          <w:rStyle w:val="Strong"/>
        </w:rPr>
        <w:t xml:space="preserve"> men</w:t>
      </w:r>
      <w:r>
        <w:t xml:space="preserve">tioned... appreciate... </w:t>
      </w:r>
    </w:p>
    <w:p w:rsidR="00CB55CE" w:rsidRDefault="00CB55CE" w:rsidP="00CB55CE">
      <w:pPr>
        <w:pStyle w:val="NormalWeb"/>
      </w:pPr>
      <w:proofErr w:type="gramStart"/>
      <w:r>
        <w:t>suffix:</w:t>
      </w:r>
      <w:proofErr w:type="gramEnd"/>
      <w:r>
        <w:t>&lt;</w:t>
      </w:r>
      <w:proofErr w:type="spellStart"/>
      <w:r>
        <w:t>er</w:t>
      </w:r>
      <w:proofErr w:type="spellEnd"/>
      <w:r>
        <w:t xml:space="preserve">&gt;(comparative form) </w:t>
      </w:r>
    </w:p>
    <w:p w:rsidR="00CB55CE" w:rsidRDefault="00CB55CE" w:rsidP="00CB55CE">
      <w:pPr>
        <w:pStyle w:val="NormalWeb"/>
      </w:pPr>
      <w:proofErr w:type="gramStart"/>
      <w:r>
        <w:rPr>
          <w:rStyle w:val="Strong"/>
        </w:rPr>
        <w:t>fun</w:t>
      </w:r>
      <w:r>
        <w:t>ny</w:t>
      </w:r>
      <w:proofErr w:type="gramEnd"/>
      <w:r>
        <w:t>...</w:t>
      </w:r>
      <w:r>
        <w:rPr>
          <w:rStyle w:val="Strong"/>
        </w:rPr>
        <w:t xml:space="preserve"> fun</w:t>
      </w:r>
      <w:r>
        <w:t>nier ...</w:t>
      </w:r>
      <w:r>
        <w:rPr>
          <w:rStyle w:val="Strong"/>
        </w:rPr>
        <w:t xml:space="preserve"> ha</w:t>
      </w:r>
      <w:r>
        <w:t xml:space="preserve">ppy... </w:t>
      </w:r>
      <w:r>
        <w:rPr>
          <w:rStyle w:val="Strong"/>
        </w:rPr>
        <w:t>ha</w:t>
      </w:r>
      <w:r>
        <w:t xml:space="preserve">ppier... fancy... </w:t>
      </w:r>
    </w:p>
    <w:p w:rsidR="00CB55CE" w:rsidRDefault="00CB55CE" w:rsidP="00CB55CE">
      <w:pPr>
        <w:pStyle w:val="NormalWeb"/>
      </w:pPr>
      <w:proofErr w:type="gramStart"/>
      <w:r>
        <w:t>suffix:</w:t>
      </w:r>
      <w:proofErr w:type="gramEnd"/>
      <w:r>
        <w:t>&lt;</w:t>
      </w:r>
      <w:proofErr w:type="spellStart"/>
      <w:r>
        <w:t>ing</w:t>
      </w:r>
      <w:proofErr w:type="spellEnd"/>
      <w:r>
        <w:t xml:space="preserve">&gt; (present </w:t>
      </w:r>
      <w:proofErr w:type="spellStart"/>
      <w:r>
        <w:t>continous</w:t>
      </w:r>
      <w:proofErr w:type="spellEnd"/>
      <w:r>
        <w:t xml:space="preserve"> and gerunds) </w:t>
      </w:r>
    </w:p>
    <w:p w:rsidR="00CB55CE" w:rsidRDefault="00CB55CE" w:rsidP="00CB55CE">
      <w:pPr>
        <w:pStyle w:val="NormalWeb"/>
      </w:pPr>
      <w:proofErr w:type="gramStart"/>
      <w:r>
        <w:t>de</w:t>
      </w:r>
      <w:r>
        <w:rPr>
          <w:rStyle w:val="Strong"/>
        </w:rPr>
        <w:t>ci</w:t>
      </w:r>
      <w:r>
        <w:t>de</w:t>
      </w:r>
      <w:proofErr w:type="gramEnd"/>
      <w:r>
        <w:t>... de</w:t>
      </w:r>
      <w:r>
        <w:rPr>
          <w:rStyle w:val="Strong"/>
        </w:rPr>
        <w:t>ci</w:t>
      </w:r>
      <w:r>
        <w:t xml:space="preserve">ding... </w:t>
      </w:r>
      <w:r>
        <w:rPr>
          <w:rStyle w:val="Strong"/>
        </w:rPr>
        <w:t>fi</w:t>
      </w:r>
      <w:r>
        <w:t xml:space="preserve">nish... </w:t>
      </w:r>
      <w:r>
        <w:rPr>
          <w:rStyle w:val="Strong"/>
        </w:rPr>
        <w:t>fi</w:t>
      </w:r>
      <w:r>
        <w:t xml:space="preserve">nishing... calculate... </w:t>
      </w:r>
    </w:p>
    <w:p w:rsidR="00CB55CE" w:rsidRDefault="00CB55CE" w:rsidP="00CB55CE">
      <w:pPr>
        <w:pStyle w:val="NormalWeb"/>
      </w:pPr>
      <w:r>
        <w:t xml:space="preserve">Today's lesson is just the beginning of our discussion of syllable stress for words with three or more syllables. </w:t>
      </w:r>
      <w:bookmarkStart w:id="0" w:name="_GoBack"/>
      <w:bookmarkEnd w:id="0"/>
    </w:p>
    <w:sectPr w:rsidR="00CB5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4CB"/>
    <w:multiLevelType w:val="multilevel"/>
    <w:tmpl w:val="400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CE"/>
    <w:rsid w:val="000C301B"/>
    <w:rsid w:val="00CB55CE"/>
    <w:rsid w:val="00E27E52"/>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5C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B55CE"/>
    <w:rPr>
      <w:b/>
      <w:bCs/>
    </w:rPr>
  </w:style>
  <w:style w:type="character" w:styleId="Emphasis">
    <w:name w:val="Emphasis"/>
    <w:basedOn w:val="DefaultParagraphFont"/>
    <w:uiPriority w:val="20"/>
    <w:qFormat/>
    <w:rsid w:val="00CB55CE"/>
    <w:rPr>
      <w:i/>
      <w:iCs/>
    </w:rPr>
  </w:style>
  <w:style w:type="character" w:customStyle="1" w:styleId="style14">
    <w:name w:val="style14"/>
    <w:basedOn w:val="DefaultParagraphFont"/>
    <w:rsid w:val="00CB55CE"/>
  </w:style>
  <w:style w:type="character" w:customStyle="1" w:styleId="style2">
    <w:name w:val="style2"/>
    <w:basedOn w:val="DefaultParagraphFont"/>
    <w:rsid w:val="00CB5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5C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B55CE"/>
    <w:rPr>
      <w:b/>
      <w:bCs/>
    </w:rPr>
  </w:style>
  <w:style w:type="character" w:styleId="Emphasis">
    <w:name w:val="Emphasis"/>
    <w:basedOn w:val="DefaultParagraphFont"/>
    <w:uiPriority w:val="20"/>
    <w:qFormat/>
    <w:rsid w:val="00CB55CE"/>
    <w:rPr>
      <w:i/>
      <w:iCs/>
    </w:rPr>
  </w:style>
  <w:style w:type="character" w:customStyle="1" w:styleId="style14">
    <w:name w:val="style14"/>
    <w:basedOn w:val="DefaultParagraphFont"/>
    <w:rsid w:val="00CB55CE"/>
  </w:style>
  <w:style w:type="character" w:customStyle="1" w:styleId="style2">
    <w:name w:val="style2"/>
    <w:basedOn w:val="DefaultParagraphFont"/>
    <w:rsid w:val="00CB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13519">
      <w:bodyDiv w:val="1"/>
      <w:marLeft w:val="0"/>
      <w:marRight w:val="0"/>
      <w:marTop w:val="0"/>
      <w:marBottom w:val="0"/>
      <w:divBdr>
        <w:top w:val="none" w:sz="0" w:space="0" w:color="auto"/>
        <w:left w:val="none" w:sz="0" w:space="0" w:color="auto"/>
        <w:bottom w:val="none" w:sz="0" w:space="0" w:color="auto"/>
        <w:right w:val="none" w:sz="0" w:space="0" w:color="auto"/>
      </w:divBdr>
    </w:div>
    <w:div w:id="1230120385">
      <w:bodyDiv w:val="1"/>
      <w:marLeft w:val="0"/>
      <w:marRight w:val="0"/>
      <w:marTop w:val="0"/>
      <w:marBottom w:val="0"/>
      <w:divBdr>
        <w:top w:val="none" w:sz="0" w:space="0" w:color="auto"/>
        <w:left w:val="none" w:sz="0" w:space="0" w:color="auto"/>
        <w:bottom w:val="none" w:sz="0" w:space="0" w:color="auto"/>
        <w:right w:val="none" w:sz="0" w:space="0" w:color="auto"/>
      </w:divBdr>
    </w:div>
    <w:div w:id="20581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1</cp:revision>
  <dcterms:created xsi:type="dcterms:W3CDTF">2013-01-20T23:38:00Z</dcterms:created>
  <dcterms:modified xsi:type="dcterms:W3CDTF">2013-01-20T23:49:00Z</dcterms:modified>
</cp:coreProperties>
</file>